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7F" w:rsidRPr="005C3648" w:rsidRDefault="0064477F" w:rsidP="00F27720">
      <w:pPr>
        <w:pStyle w:val="Style8"/>
        <w:widowControl/>
        <w:spacing w:before="53" w:line="240" w:lineRule="exact"/>
        <w:ind w:left="5103"/>
        <w:rPr>
          <w:rStyle w:val="FontStyle13"/>
          <w:sz w:val="24"/>
          <w:szCs w:val="24"/>
        </w:rPr>
      </w:pPr>
      <w:r w:rsidRPr="005C3648">
        <w:rPr>
          <w:rStyle w:val="FontStyle13"/>
          <w:sz w:val="24"/>
          <w:szCs w:val="24"/>
        </w:rPr>
        <w:t>Приложение 1</w:t>
      </w:r>
    </w:p>
    <w:p w:rsidR="0064477F" w:rsidRPr="005C3648" w:rsidRDefault="0064477F" w:rsidP="00F27720">
      <w:pPr>
        <w:pStyle w:val="Style8"/>
        <w:widowControl/>
        <w:spacing w:line="240" w:lineRule="exact"/>
        <w:ind w:left="5103"/>
        <w:rPr>
          <w:rStyle w:val="FontStyle13"/>
          <w:sz w:val="24"/>
          <w:szCs w:val="24"/>
        </w:rPr>
      </w:pPr>
      <w:r w:rsidRPr="005C3648">
        <w:rPr>
          <w:rStyle w:val="FontStyle13"/>
          <w:sz w:val="24"/>
          <w:szCs w:val="24"/>
        </w:rPr>
        <w:t xml:space="preserve">к приказу отдела образования администрации </w:t>
      </w:r>
      <w:r w:rsidR="00361C79" w:rsidRPr="005C3648">
        <w:rPr>
          <w:rStyle w:val="FontStyle13"/>
          <w:sz w:val="24"/>
          <w:szCs w:val="24"/>
        </w:rPr>
        <w:t>Изобильненского</w:t>
      </w:r>
      <w:r w:rsidRPr="005C3648">
        <w:rPr>
          <w:rStyle w:val="FontStyle13"/>
          <w:sz w:val="24"/>
          <w:szCs w:val="24"/>
        </w:rPr>
        <w:t xml:space="preserve"> </w:t>
      </w:r>
      <w:r w:rsidR="00361C79" w:rsidRPr="005C3648">
        <w:rPr>
          <w:rStyle w:val="FontStyle13"/>
          <w:sz w:val="24"/>
          <w:szCs w:val="24"/>
        </w:rPr>
        <w:t>городского</w:t>
      </w:r>
      <w:r w:rsidRPr="005C3648">
        <w:rPr>
          <w:rStyle w:val="FontStyle13"/>
          <w:sz w:val="24"/>
          <w:szCs w:val="24"/>
        </w:rPr>
        <w:t xml:space="preserve"> округа Ставропольского края от </w:t>
      </w:r>
      <w:r w:rsidR="00361C79" w:rsidRPr="005C3648">
        <w:rPr>
          <w:rStyle w:val="FontStyle13"/>
          <w:sz w:val="24"/>
          <w:szCs w:val="24"/>
        </w:rPr>
        <w:t>22.07.</w:t>
      </w:r>
      <w:r w:rsidRPr="005C3648">
        <w:rPr>
          <w:rStyle w:val="FontStyle13"/>
          <w:sz w:val="24"/>
          <w:szCs w:val="24"/>
        </w:rPr>
        <w:t xml:space="preserve">2022 г. № </w:t>
      </w:r>
    </w:p>
    <w:p w:rsidR="0064477F" w:rsidRDefault="0064477F" w:rsidP="0064477F">
      <w:pPr>
        <w:pStyle w:val="Style5"/>
        <w:widowControl/>
        <w:jc w:val="center"/>
        <w:rPr>
          <w:sz w:val="20"/>
          <w:szCs w:val="20"/>
        </w:rPr>
      </w:pPr>
    </w:p>
    <w:p w:rsidR="0064477F" w:rsidRDefault="0064477F" w:rsidP="00F27720">
      <w:pPr>
        <w:pStyle w:val="Style5"/>
        <w:widowControl/>
        <w:spacing w:before="82" w:line="322" w:lineRule="exact"/>
        <w:ind w:left="-284"/>
        <w:jc w:val="center"/>
        <w:rPr>
          <w:rStyle w:val="FontStyle11"/>
        </w:rPr>
      </w:pPr>
      <w:r>
        <w:rPr>
          <w:rStyle w:val="FontStyle11"/>
        </w:rPr>
        <w:t>ПОЛОЖЕНИЕ</w:t>
      </w:r>
    </w:p>
    <w:p w:rsidR="0064477F" w:rsidRDefault="0064477F" w:rsidP="00F27720">
      <w:pPr>
        <w:pStyle w:val="Style1"/>
        <w:widowControl/>
        <w:spacing w:line="322" w:lineRule="exact"/>
        <w:ind w:left="-284"/>
        <w:rPr>
          <w:rStyle w:val="FontStyle11"/>
        </w:rPr>
      </w:pPr>
      <w:r>
        <w:rPr>
          <w:rStyle w:val="FontStyle11"/>
        </w:rPr>
        <w:t xml:space="preserve">о системе наставничества педагогических работников образовательных организаций </w:t>
      </w:r>
      <w:r w:rsidR="00361C79">
        <w:rPr>
          <w:rStyle w:val="FontStyle11"/>
        </w:rPr>
        <w:t>Изобильненского городского</w:t>
      </w:r>
      <w:r>
        <w:rPr>
          <w:rStyle w:val="FontStyle11"/>
        </w:rPr>
        <w:t xml:space="preserve"> округа Ставропольского края</w:t>
      </w:r>
    </w:p>
    <w:p w:rsidR="0064477F" w:rsidRDefault="0064477F" w:rsidP="00F27720">
      <w:pPr>
        <w:pStyle w:val="Style5"/>
        <w:widowControl/>
        <w:ind w:left="-284"/>
        <w:jc w:val="left"/>
        <w:rPr>
          <w:sz w:val="20"/>
          <w:szCs w:val="20"/>
        </w:rPr>
      </w:pPr>
    </w:p>
    <w:p w:rsidR="0064477F" w:rsidRPr="00F27720" w:rsidRDefault="0064477F" w:rsidP="00F27720">
      <w:pPr>
        <w:pStyle w:val="Style5"/>
        <w:widowControl/>
        <w:spacing w:before="91" w:line="240" w:lineRule="auto"/>
        <w:ind w:left="-284"/>
        <w:jc w:val="center"/>
        <w:rPr>
          <w:rStyle w:val="FontStyle11"/>
          <w:sz w:val="28"/>
          <w:szCs w:val="28"/>
        </w:rPr>
      </w:pPr>
      <w:r w:rsidRPr="00F27720">
        <w:rPr>
          <w:rStyle w:val="FontStyle11"/>
          <w:sz w:val="28"/>
          <w:szCs w:val="28"/>
        </w:rPr>
        <w:t>1. Общие положения</w:t>
      </w:r>
    </w:p>
    <w:p w:rsidR="0064477F" w:rsidRPr="00EA1DE1" w:rsidRDefault="0064477F" w:rsidP="00F27720">
      <w:pPr>
        <w:pStyle w:val="Style3"/>
        <w:widowControl/>
        <w:spacing w:line="240" w:lineRule="exact"/>
        <w:ind w:left="-284" w:firstLine="725"/>
        <w:rPr>
          <w:sz w:val="28"/>
          <w:szCs w:val="28"/>
        </w:rPr>
      </w:pPr>
      <w:bookmarkStart w:id="0" w:name="_GoBack"/>
      <w:bookmarkEnd w:id="0"/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1.1. Настоящее положение устанавливает общие требования к внедрению целевой модели наставничества в Изобильненском городском округе и определяет цели, задачи и порядок организации наставничества.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1.2. Наставничество представляет собой форму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1.3. Нормативно-правовая основа внедрения системы (целевой модели) наставничества: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proofErr w:type="gramStart"/>
      <w:r w:rsidRPr="005C3648">
        <w:rPr>
          <w:rStyle w:val="FontStyle11"/>
          <w:sz w:val="28"/>
          <w:szCs w:val="28"/>
        </w:rPr>
        <w:t>распоряжение Правительства Российской Федерации от 31 декабря 2019 года 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роста;</w:t>
      </w:r>
      <w:proofErr w:type="gramEnd"/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распоряжение Министерства просвещения Российской Федерации от 16 декабря 2020 года № 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 (письмо Министерства просвещения Российской Федерации от 21 декабря 2021 года № АЗ-1128/08).</w:t>
      </w:r>
    </w:p>
    <w:p w:rsidR="00EA1DE1" w:rsidRPr="00AA1171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jc w:val="left"/>
        <w:rPr>
          <w:rStyle w:val="FontStyle11"/>
          <w:sz w:val="28"/>
          <w:szCs w:val="28"/>
        </w:rPr>
      </w:pPr>
      <w:r w:rsidRPr="00AA1171">
        <w:rPr>
          <w:rStyle w:val="FontStyle11"/>
          <w:sz w:val="28"/>
          <w:szCs w:val="28"/>
        </w:rPr>
        <w:t>2. Понятия, используемые в Положении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Наставник -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развития,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 xml:space="preserve">Наставляемый -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  <w:proofErr w:type="gramStart"/>
      <w:r w:rsidRPr="005C3648">
        <w:rPr>
          <w:rStyle w:val="FontStyle11"/>
          <w:sz w:val="28"/>
          <w:szCs w:val="28"/>
        </w:rPr>
        <w:t xml:space="preserve">Наставляемый является активным </w:t>
      </w:r>
      <w:r w:rsidRPr="005C3648">
        <w:rPr>
          <w:rStyle w:val="FontStyle11"/>
          <w:sz w:val="28"/>
          <w:szCs w:val="28"/>
        </w:rPr>
        <w:lastRenderedPageBreak/>
        <w:t>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(молодой педагог, только пришедший в профессию; опытный педагог, испытывающий потребность в освоении новой технологии или приобретении новых навыков;</w:t>
      </w:r>
      <w:proofErr w:type="gramEnd"/>
      <w:r w:rsidRPr="005C3648">
        <w:rPr>
          <w:rStyle w:val="FontStyle11"/>
          <w:sz w:val="28"/>
          <w:szCs w:val="28"/>
        </w:rPr>
        <w:t xml:space="preserve"> новый педагог в коллективе; педагог, имеющий непедагогическое профильное образование).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Система (целевая модель) наставничества педагогических работников - эффективный инструмент профессионального роста педагогических работников.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Методология наставничества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proofErr w:type="gramStart"/>
      <w:r w:rsidRPr="005C3648">
        <w:rPr>
          <w:rStyle w:val="FontStyle11"/>
          <w:sz w:val="28"/>
          <w:szCs w:val="28"/>
        </w:rPr>
        <w:t>Индивидуальный образовательный маршрут наставляемого - это долгосрочная (4-5 лет) образовательная программа профессионального самосовершенствования педагогического работника в рамках дополнительного профессионального образования, реализуемая на основе мотивированного выбора образовательных альтернатив.</w:t>
      </w:r>
      <w:proofErr w:type="gramEnd"/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Куратор - сотрудник образовательной организации либо организации из числа ее социальных партнеров, который отвечает за реализацию персонализированных программ наставничества.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Персонализированная программа наставничества (</w:t>
      </w:r>
      <w:proofErr w:type="gramStart"/>
      <w:r w:rsidRPr="005C3648">
        <w:rPr>
          <w:rStyle w:val="FontStyle11"/>
          <w:sz w:val="28"/>
          <w:szCs w:val="28"/>
        </w:rPr>
        <w:t>ПН</w:t>
      </w:r>
      <w:proofErr w:type="gramEnd"/>
      <w:r w:rsidRPr="005C3648">
        <w:rPr>
          <w:rStyle w:val="FontStyle11"/>
          <w:sz w:val="28"/>
          <w:szCs w:val="28"/>
        </w:rPr>
        <w:t>)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Форма наставничества - способ реализации модели наставничества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3. Цели, задачи и принципы системы (целевой модели) наставничества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3.1. Цели системы (целевой модели) наставничества: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передача социально значимого профессионального и личностного опыта, системы смыслов и ценностей новым поколениям педагогических работников;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создание системы условий, ресурсов и процессов, необходимых для реализации системы наставничества в образовательных организациях.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3.2. Задачи системы (целевой модели) наставничества: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содействовать повышению правового и социально-профессионального статуса наставников, соблюдению гарантий профессиональных прав и свобод наставляемых;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содействовать созданию условий по совершенствованию педагогического мастерства работников, включающую работу с молодыми специалистами;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 xml:space="preserve">обеспечивать соответствующую помощь в формировании межшкольной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</w:t>
      </w:r>
      <w:proofErr w:type="spellStart"/>
      <w:r w:rsidRPr="005C3648">
        <w:rPr>
          <w:rStyle w:val="FontStyle11"/>
          <w:sz w:val="28"/>
          <w:szCs w:val="28"/>
        </w:rPr>
        <w:t>недирективных</w:t>
      </w:r>
      <w:proofErr w:type="spellEnd"/>
      <w:r w:rsidRPr="005C3648">
        <w:rPr>
          <w:rStyle w:val="FontStyle11"/>
          <w:sz w:val="28"/>
          <w:szCs w:val="28"/>
        </w:rPr>
        <w:t xml:space="preserve"> (горизонтальных) инициатив;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lastRenderedPageBreak/>
        <w:t>оказывать методическую помощь в ре</w:t>
      </w:r>
      <w:r w:rsidR="005C3648">
        <w:rPr>
          <w:rStyle w:val="FontStyle11"/>
          <w:sz w:val="28"/>
          <w:szCs w:val="28"/>
        </w:rPr>
        <w:t xml:space="preserve">ализации различных форм и видов </w:t>
      </w:r>
      <w:r w:rsidRPr="005C3648">
        <w:rPr>
          <w:rStyle w:val="FontStyle11"/>
          <w:sz w:val="28"/>
          <w:szCs w:val="28"/>
        </w:rPr>
        <w:t>наставничества педагогических работников в образовательных организациях;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 xml:space="preserve">способствовать формированию единого научно-методического сопровождения педагогических работников, развитию стратегических партнерских отношений в сфере наставничества на </w:t>
      </w:r>
      <w:proofErr w:type="gramStart"/>
      <w:r w:rsidRPr="005C3648">
        <w:rPr>
          <w:rStyle w:val="FontStyle11"/>
          <w:sz w:val="28"/>
          <w:szCs w:val="28"/>
        </w:rPr>
        <w:t>институциональном</w:t>
      </w:r>
      <w:proofErr w:type="gramEnd"/>
      <w:r w:rsidRPr="005C3648">
        <w:rPr>
          <w:rStyle w:val="FontStyle11"/>
          <w:sz w:val="28"/>
          <w:szCs w:val="28"/>
        </w:rPr>
        <w:t xml:space="preserve"> и </w:t>
      </w:r>
      <w:proofErr w:type="spellStart"/>
      <w:r w:rsidRPr="005C3648">
        <w:rPr>
          <w:rStyle w:val="FontStyle11"/>
          <w:sz w:val="28"/>
          <w:szCs w:val="28"/>
        </w:rPr>
        <w:t>внеинституциональном</w:t>
      </w:r>
      <w:proofErr w:type="spellEnd"/>
      <w:r w:rsidRPr="005C3648">
        <w:rPr>
          <w:rStyle w:val="FontStyle11"/>
          <w:sz w:val="28"/>
          <w:szCs w:val="28"/>
        </w:rPr>
        <w:t xml:space="preserve"> уровнях;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способствовать адаптации педагогических кадров в новой организации, при вхождении в новую должность;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распространять передового опыта наставнической деятельности, лучших практик наставничества.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3.3. Система (целевая модель) наставничества основывается на следующих принципах: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принцип добровольности, соблюдения прав и свобод, равенства педагогов 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работников, независимо от ролевой позиции в системе наставничества;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принцип индивидуализации и персон</w:t>
      </w:r>
      <w:r w:rsidR="005C3648">
        <w:rPr>
          <w:rStyle w:val="FontStyle11"/>
          <w:sz w:val="28"/>
          <w:szCs w:val="28"/>
        </w:rPr>
        <w:t xml:space="preserve">ализации направлен на признание </w:t>
      </w:r>
      <w:r w:rsidRPr="005C3648">
        <w:rPr>
          <w:rStyle w:val="FontStyle11"/>
          <w:sz w:val="28"/>
          <w:szCs w:val="28"/>
        </w:rPr>
        <w:t xml:space="preserve">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</w:t>
      </w:r>
      <w:proofErr w:type="gramStart"/>
      <w:r w:rsidRPr="005C3648">
        <w:rPr>
          <w:rStyle w:val="FontStyle11"/>
          <w:sz w:val="28"/>
          <w:szCs w:val="28"/>
        </w:rPr>
        <w:t>наставляемым</w:t>
      </w:r>
      <w:proofErr w:type="gramEnd"/>
      <w:r w:rsidRPr="005C3648">
        <w:rPr>
          <w:rStyle w:val="FontStyle11"/>
          <w:sz w:val="28"/>
          <w:szCs w:val="28"/>
        </w:rPr>
        <w:t xml:space="preserve"> собственной траектории развития;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принцип вариативности предполаг</w:t>
      </w:r>
      <w:r w:rsidR="005C3648">
        <w:rPr>
          <w:rStyle w:val="FontStyle11"/>
          <w:sz w:val="28"/>
          <w:szCs w:val="28"/>
        </w:rPr>
        <w:t xml:space="preserve">ает возможность образовательных </w:t>
      </w:r>
      <w:r w:rsidRPr="005C3648">
        <w:rPr>
          <w:rStyle w:val="FontStyle11"/>
          <w:sz w:val="28"/>
          <w:szCs w:val="28"/>
        </w:rPr>
        <w:t>организаций выбирать наиболее подходящие для конкретных условий формы и виды наставничества;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принцип системности и стратегической целостности предполагает разработку и реализацию системы (целевой модели) наставничества с максимальным охватом всех необходимых структур системы образования на федеральном, региональном, муниципальном и институциональном уровнях.</w:t>
      </w:r>
    </w:p>
    <w:p w:rsidR="00EA1DE1" w:rsidRPr="00AA1171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jc w:val="left"/>
        <w:rPr>
          <w:rStyle w:val="FontStyle11"/>
          <w:sz w:val="28"/>
          <w:szCs w:val="28"/>
        </w:rPr>
      </w:pPr>
      <w:r w:rsidRPr="00AA1171">
        <w:rPr>
          <w:rStyle w:val="FontStyle11"/>
          <w:sz w:val="28"/>
          <w:szCs w:val="28"/>
        </w:rPr>
        <w:t>4. Структура и су</w:t>
      </w:r>
      <w:r w:rsidR="005C3648" w:rsidRPr="00AA1171">
        <w:rPr>
          <w:rStyle w:val="FontStyle11"/>
          <w:sz w:val="28"/>
          <w:szCs w:val="28"/>
        </w:rPr>
        <w:t xml:space="preserve">бъекты системы (целевой модели) </w:t>
      </w:r>
      <w:r w:rsidRPr="00AA1171">
        <w:rPr>
          <w:rStyle w:val="FontStyle11"/>
          <w:sz w:val="28"/>
          <w:szCs w:val="28"/>
        </w:rPr>
        <w:t>наставничества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Все структурные компоненты системы (целевой модели) наставничества распределяются на два контура: внутренний и внешний.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Внутренний контур: образовательная организация Изобильненского городского округа (организации общего и дополнительного образования).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Внешний контур: отдел образования администрации Изобильненского городского округа</w:t>
      </w:r>
      <w:r w:rsidR="005C3648">
        <w:rPr>
          <w:rStyle w:val="FontStyle11"/>
          <w:sz w:val="28"/>
          <w:szCs w:val="28"/>
        </w:rPr>
        <w:t xml:space="preserve"> (далее – отдел образования)</w:t>
      </w:r>
      <w:r w:rsidRPr="005C3648">
        <w:rPr>
          <w:rStyle w:val="FontStyle11"/>
          <w:sz w:val="28"/>
          <w:szCs w:val="28"/>
        </w:rPr>
        <w:t>; методический кабинет муниципального казённого учреждения «Центр обслуживания образовательных учреждений» Изобильненского городского округа</w:t>
      </w:r>
      <w:r w:rsidR="005A70B3" w:rsidRPr="005C3648">
        <w:rPr>
          <w:rStyle w:val="FontStyle11"/>
          <w:sz w:val="28"/>
          <w:szCs w:val="28"/>
        </w:rPr>
        <w:t xml:space="preserve"> (далее – методический кабинет)</w:t>
      </w:r>
      <w:r w:rsidRPr="005C3648">
        <w:rPr>
          <w:rStyle w:val="FontStyle11"/>
          <w:sz w:val="28"/>
          <w:szCs w:val="28"/>
        </w:rPr>
        <w:t>.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4.1. Образовательная организация: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утверждает Положение о системе наставничества педагогических работников в образовательной организации, дорожную карту по его реализации и другие документы;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организует взаимодействие с разл</w:t>
      </w:r>
      <w:r w:rsidR="005C3648">
        <w:rPr>
          <w:rStyle w:val="FontStyle11"/>
          <w:sz w:val="28"/>
          <w:szCs w:val="28"/>
        </w:rPr>
        <w:t xml:space="preserve">ичными структурами по проблемам </w:t>
      </w:r>
      <w:r w:rsidRPr="005C3648">
        <w:rPr>
          <w:rStyle w:val="FontStyle11"/>
          <w:sz w:val="28"/>
          <w:szCs w:val="28"/>
        </w:rPr>
        <w:t>наставничества во внешнем контуре;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 xml:space="preserve">осуществляет организационное, учебно-методическое, материально-техническое, инфраструктурное обеспечение системы (целевой модели) </w:t>
      </w:r>
      <w:r w:rsidRPr="005C3648">
        <w:rPr>
          <w:rStyle w:val="FontStyle11"/>
          <w:sz w:val="28"/>
          <w:szCs w:val="28"/>
        </w:rPr>
        <w:lastRenderedPageBreak/>
        <w:t>наставничества;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создает условия по координации и мониторингу реализации системы (целевой модели) наставничества;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реализует программы наставничества;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ведет персонифицированный учет наставляемых и наставников по формам;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представляет данные для мониторинга ЦНППМ;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проводит внутренний монито</w:t>
      </w:r>
      <w:r w:rsidR="005C3648">
        <w:rPr>
          <w:rStyle w:val="FontStyle11"/>
          <w:sz w:val="28"/>
          <w:szCs w:val="28"/>
        </w:rPr>
        <w:t xml:space="preserve">ринг реализации и эффективности </w:t>
      </w:r>
      <w:r w:rsidRPr="005C3648">
        <w:rPr>
          <w:rStyle w:val="FontStyle11"/>
          <w:sz w:val="28"/>
          <w:szCs w:val="28"/>
        </w:rPr>
        <w:t>программы наставничества;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реализует кадровую политику, в том</w:t>
      </w:r>
      <w:r w:rsidR="005C3648">
        <w:rPr>
          <w:rStyle w:val="FontStyle11"/>
          <w:sz w:val="28"/>
          <w:szCs w:val="28"/>
        </w:rPr>
        <w:t xml:space="preserve"> числе: привлечение, обучение и </w:t>
      </w:r>
      <w:r w:rsidRPr="005C3648">
        <w:rPr>
          <w:rStyle w:val="FontStyle11"/>
          <w:sz w:val="28"/>
          <w:szCs w:val="28"/>
        </w:rPr>
        <w:t xml:space="preserve">контроль деятельности наставников, </w:t>
      </w:r>
      <w:r w:rsidR="005A70B3" w:rsidRPr="005C3648">
        <w:rPr>
          <w:rStyle w:val="FontStyle11"/>
          <w:sz w:val="28"/>
          <w:szCs w:val="28"/>
        </w:rPr>
        <w:t xml:space="preserve">принимающих участие в программе </w:t>
      </w:r>
      <w:r w:rsidRPr="005C3648">
        <w:rPr>
          <w:rStyle w:val="FontStyle11"/>
          <w:sz w:val="28"/>
          <w:szCs w:val="28"/>
        </w:rPr>
        <w:t>наставничества;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формирует базу данных программ наставничества и лучших практик;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создает условия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 xml:space="preserve">привлекает к реализации программ наставничества организации, осуществляющие деятельность в </w:t>
      </w:r>
      <w:r w:rsidR="005A70B3" w:rsidRPr="005C3648">
        <w:rPr>
          <w:rStyle w:val="FontStyle11"/>
          <w:sz w:val="28"/>
          <w:szCs w:val="28"/>
        </w:rPr>
        <w:t>Изобильненском</w:t>
      </w:r>
      <w:r w:rsidRPr="005C3648">
        <w:rPr>
          <w:rStyle w:val="FontStyle11"/>
          <w:sz w:val="28"/>
          <w:szCs w:val="28"/>
        </w:rPr>
        <w:t xml:space="preserve"> городском округе;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организует инфраструктурное и мате</w:t>
      </w:r>
      <w:r w:rsidR="005A70B3" w:rsidRPr="005C3648">
        <w:rPr>
          <w:rStyle w:val="FontStyle11"/>
          <w:sz w:val="28"/>
          <w:szCs w:val="28"/>
        </w:rPr>
        <w:t xml:space="preserve">риально-техническое обеспечение </w:t>
      </w:r>
      <w:r w:rsidRPr="005C3648">
        <w:rPr>
          <w:rStyle w:val="FontStyle11"/>
          <w:sz w:val="28"/>
          <w:szCs w:val="28"/>
        </w:rPr>
        <w:t>реализации программ наставничества.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 xml:space="preserve">Общие руководство и </w:t>
      </w:r>
      <w:proofErr w:type="gramStart"/>
      <w:r w:rsidRPr="005C3648">
        <w:rPr>
          <w:rStyle w:val="FontStyle11"/>
          <w:sz w:val="28"/>
          <w:szCs w:val="28"/>
        </w:rPr>
        <w:t>контроль за</w:t>
      </w:r>
      <w:proofErr w:type="gramEnd"/>
      <w:r w:rsidRPr="005C3648">
        <w:rPr>
          <w:rStyle w:val="FontStyle11"/>
          <w:sz w:val="28"/>
          <w:szCs w:val="28"/>
        </w:rPr>
        <w:t xml:space="preserve"> организацией и реализацией сис</w:t>
      </w:r>
      <w:r w:rsidR="005A70B3" w:rsidRPr="005C3648">
        <w:rPr>
          <w:rStyle w:val="FontStyle11"/>
          <w:sz w:val="28"/>
          <w:szCs w:val="28"/>
        </w:rPr>
        <w:t xml:space="preserve">темы </w:t>
      </w:r>
      <w:r w:rsidRPr="005C3648">
        <w:rPr>
          <w:rStyle w:val="FontStyle11"/>
          <w:sz w:val="28"/>
          <w:szCs w:val="28"/>
        </w:rPr>
        <w:t>(целевой модели) наставничества осуществляет руководитель образовательной организации.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4.2.Отдел образования: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контролирует внедрение системы (целевой модели) наставничества в городском округе;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создает надлежащие условия для совместной работы наставника и наставляемого;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определяет меры стимулирования эффективных наставников на муниципальном уровне.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 xml:space="preserve">4.3. </w:t>
      </w:r>
      <w:r w:rsidR="005A70B3" w:rsidRPr="005C3648">
        <w:rPr>
          <w:sz w:val="28"/>
          <w:szCs w:val="28"/>
        </w:rPr>
        <w:t>Методический кабинет</w:t>
      </w:r>
      <w:r w:rsidRPr="005C3648">
        <w:rPr>
          <w:rStyle w:val="FontStyle11"/>
          <w:sz w:val="28"/>
          <w:szCs w:val="28"/>
        </w:rPr>
        <w:t>: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выявляет, систематизирует, отбирает и распространяет новые и эффективные практики наставничества, в том числе посредством размещения на сайте отдела образования;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организует методическую, экспертно-консультационную, информационную и просветительскую поддержку участников внедрения целевой модели наставничества;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 xml:space="preserve">проводит сбор </w:t>
      </w:r>
      <w:proofErr w:type="gramStart"/>
      <w:r w:rsidRPr="005C3648">
        <w:rPr>
          <w:rStyle w:val="FontStyle11"/>
          <w:sz w:val="28"/>
          <w:szCs w:val="28"/>
        </w:rPr>
        <w:t>результатов мониторинга реализации программ наставничества</w:t>
      </w:r>
      <w:proofErr w:type="gramEnd"/>
      <w:r w:rsidRPr="005C3648">
        <w:rPr>
          <w:rStyle w:val="FontStyle11"/>
          <w:sz w:val="28"/>
          <w:szCs w:val="28"/>
        </w:rPr>
        <w:t xml:space="preserve"> в образовательных организациях;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создает профессиональные объединения педагогов – наставников в рамках сетевого взаимодействия (</w:t>
      </w:r>
      <w:r w:rsidR="00AA1171">
        <w:rPr>
          <w:rStyle w:val="FontStyle11"/>
          <w:sz w:val="28"/>
          <w:szCs w:val="28"/>
        </w:rPr>
        <w:t>РМО</w:t>
      </w:r>
      <w:r w:rsidRPr="005C3648">
        <w:rPr>
          <w:rStyle w:val="FontStyle11"/>
          <w:sz w:val="28"/>
          <w:szCs w:val="28"/>
        </w:rPr>
        <w:t xml:space="preserve">, </w:t>
      </w:r>
      <w:proofErr w:type="spellStart"/>
      <w:r w:rsidRPr="005C3648">
        <w:rPr>
          <w:rStyle w:val="FontStyle11"/>
          <w:sz w:val="28"/>
          <w:szCs w:val="28"/>
        </w:rPr>
        <w:t>стажировочная</w:t>
      </w:r>
      <w:proofErr w:type="spellEnd"/>
      <w:r w:rsidRPr="005C3648">
        <w:rPr>
          <w:rStyle w:val="FontStyle11"/>
          <w:sz w:val="28"/>
          <w:szCs w:val="28"/>
        </w:rPr>
        <w:t xml:space="preserve"> площадка);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ведет базу данных муниципалитета: кураторов образовательных организаций, н</w:t>
      </w:r>
      <w:r w:rsidR="005A70B3" w:rsidRPr="005C3648">
        <w:rPr>
          <w:rStyle w:val="FontStyle11"/>
          <w:sz w:val="28"/>
          <w:szCs w:val="28"/>
        </w:rPr>
        <w:t xml:space="preserve">аставников из числа педагогов. 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 xml:space="preserve">5. Ожидаемые (планируемые) результаты внедрения и реализации системы (целевой модели) наставничества педагогических работников в образовательных организациях </w:t>
      </w:r>
      <w:r w:rsidR="005A70B3" w:rsidRPr="005C3648">
        <w:rPr>
          <w:rStyle w:val="FontStyle11"/>
          <w:sz w:val="28"/>
          <w:szCs w:val="28"/>
        </w:rPr>
        <w:t>Изобильненского</w:t>
      </w:r>
      <w:r w:rsidRPr="005C3648">
        <w:rPr>
          <w:rStyle w:val="FontStyle11"/>
          <w:sz w:val="28"/>
          <w:szCs w:val="28"/>
        </w:rPr>
        <w:t xml:space="preserve"> городского округа</w:t>
      </w:r>
      <w:r w:rsidR="00AA1171">
        <w:rPr>
          <w:rStyle w:val="FontStyle11"/>
          <w:sz w:val="28"/>
          <w:szCs w:val="28"/>
        </w:rPr>
        <w:t>.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 xml:space="preserve">Внедрение и реализация системы (целевой модели) наставничества будет </w:t>
      </w:r>
      <w:r w:rsidRPr="005C3648">
        <w:rPr>
          <w:rStyle w:val="FontStyle11"/>
          <w:sz w:val="28"/>
          <w:szCs w:val="28"/>
        </w:rPr>
        <w:lastRenderedPageBreak/>
        <w:t xml:space="preserve">способствовать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</w:t>
      </w:r>
      <w:r w:rsidR="005A70B3" w:rsidRPr="005C3648">
        <w:rPr>
          <w:sz w:val="28"/>
          <w:szCs w:val="28"/>
        </w:rPr>
        <w:t>Изобильненского</w:t>
      </w:r>
      <w:r w:rsidR="00AC6BEE" w:rsidRPr="005C3648">
        <w:rPr>
          <w:rStyle w:val="FontStyle11"/>
          <w:sz w:val="28"/>
          <w:szCs w:val="28"/>
        </w:rPr>
        <w:t xml:space="preserve"> городского округа в части </w:t>
      </w:r>
      <w:r w:rsidRPr="005C3648">
        <w:rPr>
          <w:rStyle w:val="FontStyle11"/>
          <w:sz w:val="28"/>
          <w:szCs w:val="28"/>
        </w:rPr>
        <w:t>поддержки педагогов муниципальном уровне. В результате внедрения и реализации системы (целевой модели) наставничества будет создана эффективная среда наставничества, включающая: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непрерывный профессиональный рост, личностное развитие и самореализацию педагогических работников;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рост числа закрепившихся в профессии молодых/начинающих педагогов;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 xml:space="preserve">развитие профессиональных перспектив педагогов старшего возраста в условиях </w:t>
      </w:r>
      <w:proofErr w:type="spellStart"/>
      <w:r w:rsidRPr="005C3648">
        <w:rPr>
          <w:rStyle w:val="FontStyle11"/>
          <w:sz w:val="28"/>
          <w:szCs w:val="28"/>
        </w:rPr>
        <w:t>цифровизации</w:t>
      </w:r>
      <w:proofErr w:type="spellEnd"/>
      <w:r w:rsidRPr="005C3648">
        <w:rPr>
          <w:rStyle w:val="FontStyle11"/>
          <w:sz w:val="28"/>
          <w:szCs w:val="28"/>
        </w:rPr>
        <w:t xml:space="preserve"> образования;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методическое сопровождение системы наставничества образовательной организации;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цифровую информационно-коммуникативную среду наставничества;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обмен инновационным опытом в сфере практик наставничества педагогических работников.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6. Мониторинг оценки эффективности наставнической деятельности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6.1. Для оценки эффективности наставнической деятельности проводится мониторинг, состоящий из двух этапов: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6.1.1. Мониторинг процесса реализации персонализированной программы наставничества, который оценивает: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результативность реализации персонализированной программы наставничества и сопутствующие риски;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 xml:space="preserve">эффективность реализации образовательных и культурных проектов совместно с </w:t>
      </w:r>
      <w:proofErr w:type="gramStart"/>
      <w:r w:rsidRPr="005C3648">
        <w:rPr>
          <w:rStyle w:val="FontStyle11"/>
          <w:sz w:val="28"/>
          <w:szCs w:val="28"/>
        </w:rPr>
        <w:t>наставляемым</w:t>
      </w:r>
      <w:proofErr w:type="gramEnd"/>
      <w:r w:rsidRPr="005C3648">
        <w:rPr>
          <w:rStyle w:val="FontStyle11"/>
          <w:sz w:val="28"/>
          <w:szCs w:val="28"/>
        </w:rPr>
        <w:t>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вовлеченность педагогов в профес</w:t>
      </w:r>
      <w:r w:rsidR="00F27720">
        <w:rPr>
          <w:rStyle w:val="FontStyle11"/>
          <w:sz w:val="28"/>
          <w:szCs w:val="28"/>
        </w:rPr>
        <w:t xml:space="preserve">сиональные конкурсы, олимпиады, </w:t>
      </w:r>
      <w:r w:rsidRPr="005C3648">
        <w:rPr>
          <w:rStyle w:val="FontStyle11"/>
          <w:sz w:val="28"/>
          <w:szCs w:val="28"/>
        </w:rPr>
        <w:t>исследования, конференции и др.</w:t>
      </w:r>
      <w:r w:rsidR="00F27720">
        <w:rPr>
          <w:rStyle w:val="FontStyle11"/>
          <w:sz w:val="28"/>
          <w:szCs w:val="28"/>
        </w:rPr>
        <w:t>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 xml:space="preserve">динамику успеваемости </w:t>
      </w:r>
      <w:proofErr w:type="gramStart"/>
      <w:r w:rsidRPr="005C3648">
        <w:rPr>
          <w:rStyle w:val="FontStyle11"/>
          <w:sz w:val="28"/>
          <w:szCs w:val="28"/>
        </w:rPr>
        <w:t>обучающихся</w:t>
      </w:r>
      <w:proofErr w:type="gramEnd"/>
      <w:r w:rsidRPr="005C3648">
        <w:rPr>
          <w:rStyle w:val="FontStyle11"/>
          <w:sz w:val="28"/>
          <w:szCs w:val="28"/>
        </w:rPr>
        <w:t>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 xml:space="preserve">социально-профессиональную активность </w:t>
      </w:r>
      <w:proofErr w:type="gramStart"/>
      <w:r w:rsidRPr="005C3648">
        <w:rPr>
          <w:rStyle w:val="FontStyle11"/>
          <w:sz w:val="28"/>
          <w:szCs w:val="28"/>
        </w:rPr>
        <w:t>наставляемого</w:t>
      </w:r>
      <w:proofErr w:type="gramEnd"/>
      <w:r w:rsidRPr="005C3648">
        <w:rPr>
          <w:rStyle w:val="FontStyle11"/>
          <w:sz w:val="28"/>
          <w:szCs w:val="28"/>
        </w:rPr>
        <w:t xml:space="preserve"> и др.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6.1.2. Мониторинг влияния персонализированной программы наставничества на всех ее участников. Результатом успешной реализации персонализированной программы наставничества является: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улучшение образовательных результатов и у наставляемого, и у наставника;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 xml:space="preserve">степень включенности </w:t>
      </w:r>
      <w:proofErr w:type="gramStart"/>
      <w:r w:rsidRPr="005C3648">
        <w:rPr>
          <w:rStyle w:val="FontStyle11"/>
          <w:sz w:val="28"/>
          <w:szCs w:val="28"/>
        </w:rPr>
        <w:t>наставляемого</w:t>
      </w:r>
      <w:proofErr w:type="gramEnd"/>
      <w:r w:rsidRPr="005C3648">
        <w:rPr>
          <w:rStyle w:val="FontStyle11"/>
          <w:sz w:val="28"/>
          <w:szCs w:val="28"/>
        </w:rPr>
        <w:t xml:space="preserve"> в инновационную деятельность школы;</w:t>
      </w:r>
    </w:p>
    <w:p w:rsidR="00EA1DE1" w:rsidRPr="005C3648" w:rsidRDefault="00EA1DE1" w:rsidP="00F27720">
      <w:pPr>
        <w:pStyle w:val="Style3"/>
        <w:tabs>
          <w:tab w:val="left" w:pos="1210"/>
        </w:tabs>
        <w:spacing w:line="240" w:lineRule="auto"/>
        <w:ind w:left="-284" w:firstLine="725"/>
        <w:rPr>
          <w:rStyle w:val="FontStyle11"/>
          <w:sz w:val="28"/>
          <w:szCs w:val="28"/>
        </w:rPr>
      </w:pPr>
      <w:r w:rsidRPr="005C3648">
        <w:rPr>
          <w:rStyle w:val="FontStyle11"/>
          <w:sz w:val="28"/>
          <w:szCs w:val="28"/>
        </w:rPr>
        <w:t>качество и темпы адаптации молодого/менее опытного/сменившего место работы специалиста на новом месте работы;</w:t>
      </w:r>
    </w:p>
    <w:p w:rsidR="00200983" w:rsidRPr="005C3648" w:rsidRDefault="00EA1DE1" w:rsidP="00F27720">
      <w:pPr>
        <w:pStyle w:val="Style3"/>
        <w:widowControl/>
        <w:tabs>
          <w:tab w:val="left" w:pos="1210"/>
        </w:tabs>
        <w:spacing w:line="240" w:lineRule="auto"/>
        <w:ind w:left="-284" w:firstLine="725"/>
        <w:rPr>
          <w:sz w:val="28"/>
          <w:szCs w:val="28"/>
        </w:rPr>
      </w:pPr>
      <w:r w:rsidRPr="005C3648">
        <w:rPr>
          <w:rStyle w:val="FontStyle11"/>
          <w:sz w:val="28"/>
          <w:szCs w:val="28"/>
        </w:rPr>
        <w:t>увеличение числа педагогов и обучающихся, планирующих стать наставниками и наставляемыми в ближайшем будущем.</w:t>
      </w:r>
    </w:p>
    <w:p w:rsidR="00EA1DE1" w:rsidRPr="005C3648" w:rsidRDefault="00EA1DE1" w:rsidP="00F27720">
      <w:pPr>
        <w:pStyle w:val="Style3"/>
        <w:widowControl/>
        <w:tabs>
          <w:tab w:val="left" w:pos="1210"/>
        </w:tabs>
        <w:spacing w:line="240" w:lineRule="auto"/>
        <w:ind w:left="-284" w:firstLine="725"/>
        <w:rPr>
          <w:sz w:val="28"/>
          <w:szCs w:val="28"/>
        </w:rPr>
      </w:pPr>
    </w:p>
    <w:sectPr w:rsidR="00EA1DE1" w:rsidRPr="005C3648" w:rsidSect="0064477F">
      <w:pgSz w:w="11905" w:h="16837"/>
      <w:pgMar w:top="861" w:right="903" w:bottom="802" w:left="162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25F8"/>
    <w:multiLevelType w:val="singleLevel"/>
    <w:tmpl w:val="CDE6704E"/>
    <w:lvl w:ilvl="0">
      <w:start w:val="1"/>
      <w:numFmt w:val="decimal"/>
      <w:lvlText w:val="4.3.%1."/>
      <w:legacy w:legacy="1" w:legacySpace="0" w:legacyIndent="86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A2"/>
    <w:rsid w:val="000D5D45"/>
    <w:rsid w:val="00200983"/>
    <w:rsid w:val="00361C79"/>
    <w:rsid w:val="004862FD"/>
    <w:rsid w:val="005A4A02"/>
    <w:rsid w:val="005A70B3"/>
    <w:rsid w:val="005C3648"/>
    <w:rsid w:val="0064477F"/>
    <w:rsid w:val="007624C9"/>
    <w:rsid w:val="00AA1171"/>
    <w:rsid w:val="00AC6BEE"/>
    <w:rsid w:val="00D145A2"/>
    <w:rsid w:val="00D94FBF"/>
    <w:rsid w:val="00DD56F5"/>
    <w:rsid w:val="00EA1DE1"/>
    <w:rsid w:val="00F2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4477F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4477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4477F"/>
    <w:pPr>
      <w:widowControl w:val="0"/>
      <w:autoSpaceDE w:val="0"/>
      <w:autoSpaceDN w:val="0"/>
      <w:adjustRightInd w:val="0"/>
      <w:spacing w:after="0" w:line="319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447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4477F"/>
    <w:pPr>
      <w:widowControl w:val="0"/>
      <w:autoSpaceDE w:val="0"/>
      <w:autoSpaceDN w:val="0"/>
      <w:adjustRightInd w:val="0"/>
      <w:spacing w:after="0" w:line="320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4477F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4477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4477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4477F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4477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4477F"/>
    <w:pPr>
      <w:widowControl w:val="0"/>
      <w:autoSpaceDE w:val="0"/>
      <w:autoSpaceDN w:val="0"/>
      <w:adjustRightInd w:val="0"/>
      <w:spacing w:after="0" w:line="319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447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4477F"/>
    <w:pPr>
      <w:widowControl w:val="0"/>
      <w:autoSpaceDE w:val="0"/>
      <w:autoSpaceDN w:val="0"/>
      <w:adjustRightInd w:val="0"/>
      <w:spacing w:after="0" w:line="320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4477F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4477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4477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ИМР СК "ЦООУ"</Company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cp:lastPrinted>2022-07-22T08:12:00Z</cp:lastPrinted>
  <dcterms:created xsi:type="dcterms:W3CDTF">2022-07-22T06:05:00Z</dcterms:created>
  <dcterms:modified xsi:type="dcterms:W3CDTF">2022-07-22T08:13:00Z</dcterms:modified>
</cp:coreProperties>
</file>